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0" w:lineRule="auto"/>
        <w:jc w:val="center"/>
        <w:rPr/>
      </w:pPr>
      <w:r w:rsidDel="00000000" w:rsidR="00000000" w:rsidRPr="00000000">
        <w:rPr>
          <w:rFonts w:ascii="游ゴシック" w:cs="游ゴシック" w:eastAsia="游ゴシック" w:hAnsi="游ゴシック"/>
          <w:b w:val="1"/>
          <w:bCs w:val="1"/>
          <w:sz w:val="32"/>
          <w:szCs w:val="32"/>
          <w:rtl w:val="0"/>
        </w:rPr>
        <w:t xml:space="preserve">職務経歴書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lineRule="auto"/>
        <w:jc w:val="right"/>
        <w:rPr/>
      </w:pPr>
      <w:r w:rsidDel="00000000" w:rsidR="00000000" w:rsidRPr="00000000">
        <w:rPr>
          <w:rFonts w:ascii="游ゴシック" w:cs="游ゴシック" w:eastAsia="游ゴシック" w:hAnsi="游ゴシック"/>
          <w:b w:val="0"/>
          <w:bCs w:val="0"/>
          <w:sz w:val="21"/>
          <w:szCs w:val="21"/>
          <w:rtl w:val="0"/>
        </w:rPr>
        <w:t xml:space="preserve">　　　　年　　月　　日　現在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jc w:val="right"/>
        <w:rPr/>
      </w:pPr>
      <w:r w:rsidDel="00000000" w:rsidR="00000000" w:rsidRPr="00000000">
        <w:rPr>
          <w:rFonts w:ascii="游ゴシック" w:cs="游ゴシック" w:eastAsia="游ゴシック" w:hAnsi="游ゴシック"/>
          <w:b w:val="0"/>
          <w:bCs w:val="0"/>
          <w:sz w:val="21"/>
          <w:szCs w:val="21"/>
          <w:rtl w:val="0"/>
        </w:rPr>
        <w:t xml:space="preserve">氏名：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333333" w:space="1" w:sz="6" w:val="single"/>
        </w:pBdr>
        <w:spacing w:after="80" w:before="120" w:lineRule="auto"/>
        <w:rPr/>
      </w:pPr>
      <w:r w:rsidDel="00000000" w:rsidR="00000000" w:rsidRPr="00000000">
        <w:rPr>
          <w:rFonts w:ascii="游ゴシック" w:cs="游ゴシック" w:eastAsia="游ゴシック" w:hAnsi="游ゴシック"/>
          <w:b w:val="1"/>
          <w:bCs w:val="1"/>
          <w:sz w:val="22"/>
          <w:szCs w:val="22"/>
          <w:rtl w:val="0"/>
        </w:rPr>
        <w:t xml:space="preserve">■職務経歴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40" w:before="160" w:lineRule="auto"/>
        <w:rPr/>
      </w:pPr>
      <w:r w:rsidDel="00000000" w:rsidR="00000000" w:rsidRPr="00000000">
        <w:rPr>
          <w:rFonts w:ascii="游ゴシック" w:cs="游ゴシック" w:eastAsia="游ゴシック" w:hAnsi="游ゴシック"/>
          <w:b w:val="0"/>
          <w:bCs w:val="0"/>
          <w:sz w:val="20"/>
          <w:szCs w:val="20"/>
          <w:rtl w:val="0"/>
        </w:rPr>
        <w:t xml:space="preserve">1：　　　　　　（医療機関名）　　期間：　　　年　　月〜　　　年　　月</w:t>
      </w: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9"/>
        <w:gridCol w:w="4819"/>
        <w:tblGridChange w:id="0">
          <w:tblGrid>
            <w:gridCol w:w="4819"/>
            <w:gridCol w:w="48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ddddd" w:val="clea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業務内容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ddddd" w:val="clea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件数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4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sz w:val="20"/>
                <w:szCs w:val="20"/>
                <w:rtl w:val="0"/>
              </w:rPr>
              <w:t xml:space="preserve">・</w:t>
              <w:br w:type="textWrapping"/>
              <w:t xml:space="preserve">・</w:t>
              <w:br w:type="textWrapping"/>
              <w:t xml:space="preserve">・</w:t>
              <w:br w:type="textWrapping"/>
              <w:t xml:space="preserve">・</w:t>
              <w:br w:type="textWrapping"/>
              <w:t xml:space="preserve">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sz w:val="20"/>
                <w:szCs w:val="20"/>
                <w:rtl w:val="0"/>
              </w:rPr>
              <w:t xml:space="preserve">・</w:t>
              <w:br w:type="textWrapping"/>
              <w:t xml:space="preserve">・</w:t>
              <w:br w:type="textWrapping"/>
              <w:t xml:space="preserve">・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40" w:before="160" w:lineRule="auto"/>
        <w:rPr/>
      </w:pPr>
      <w:r w:rsidDel="00000000" w:rsidR="00000000" w:rsidRPr="00000000">
        <w:rPr>
          <w:rFonts w:ascii="游ゴシック" w:cs="游ゴシック" w:eastAsia="游ゴシック" w:hAnsi="游ゴシック"/>
          <w:b w:val="0"/>
          <w:bCs w:val="0"/>
          <w:sz w:val="20"/>
          <w:szCs w:val="20"/>
          <w:rtl w:val="0"/>
        </w:rPr>
        <w:t xml:space="preserve">2：　　　　　　（医療機関名）　　期間：　　　年　　月〜　　　年　　月</w:t>
      </w:r>
      <w:r w:rsidDel="00000000" w:rsidR="00000000" w:rsidRPr="00000000">
        <w:rPr>
          <w:rtl w:val="0"/>
        </w:rPr>
      </w:r>
    </w:p>
    <w:tbl>
      <w:tblPr>
        <w:tblStyle w:val="Table2"/>
        <w:tblW w:w="96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9"/>
        <w:gridCol w:w="4819"/>
        <w:tblGridChange w:id="0">
          <w:tblGrid>
            <w:gridCol w:w="4819"/>
            <w:gridCol w:w="48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ddddd" w:val="clea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業務内容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ddddd" w:val="clea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件数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4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sz w:val="20"/>
                <w:szCs w:val="20"/>
                <w:rtl w:val="0"/>
              </w:rPr>
              <w:t xml:space="preserve">・</w:t>
              <w:br w:type="textWrapping"/>
              <w:t xml:space="preserve">・</w:t>
              <w:br w:type="textWrapping"/>
              <w:t xml:space="preserve">・</w:t>
              <w:br w:type="textWrapping"/>
              <w:t xml:space="preserve">・</w:t>
              <w:br w:type="textWrapping"/>
              <w:t xml:space="preserve">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sz w:val="20"/>
                <w:szCs w:val="20"/>
                <w:rtl w:val="0"/>
              </w:rPr>
              <w:t xml:space="preserve">・</w:t>
              <w:br w:type="textWrapping"/>
              <w:t xml:space="preserve">・</w:t>
              <w:br w:type="textWrapping"/>
              <w:t xml:space="preserve">・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40" w:before="160" w:lineRule="auto"/>
        <w:rPr/>
      </w:pPr>
      <w:r w:rsidDel="00000000" w:rsidR="00000000" w:rsidRPr="00000000">
        <w:rPr>
          <w:rFonts w:ascii="游ゴシック" w:cs="游ゴシック" w:eastAsia="游ゴシック" w:hAnsi="游ゴシック"/>
          <w:b w:val="0"/>
          <w:bCs w:val="0"/>
          <w:sz w:val="20"/>
          <w:szCs w:val="20"/>
          <w:rtl w:val="0"/>
        </w:rPr>
        <w:t xml:space="preserve">3：　　　　　　（医療機関名）　　期間：　　　年　　月〜　　　年　　月</w:t>
      </w:r>
      <w:r w:rsidDel="00000000" w:rsidR="00000000" w:rsidRPr="00000000">
        <w:rPr>
          <w:rtl w:val="0"/>
        </w:rPr>
      </w:r>
    </w:p>
    <w:tbl>
      <w:tblPr>
        <w:tblStyle w:val="Table3"/>
        <w:tblW w:w="96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9"/>
        <w:gridCol w:w="4819"/>
        <w:tblGridChange w:id="0">
          <w:tblGrid>
            <w:gridCol w:w="4819"/>
            <w:gridCol w:w="48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ddddd" w:val="clea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業務内容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shd w:fill="dddddd" w:val="clea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件数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4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sz w:val="20"/>
                <w:szCs w:val="20"/>
                <w:rtl w:val="0"/>
              </w:rPr>
              <w:t xml:space="preserve">・</w:t>
              <w:br w:type="textWrapping"/>
              <w:t xml:space="preserve">・</w:t>
              <w:br w:type="textWrapping"/>
              <w:t xml:space="preserve">・</w:t>
              <w:br w:type="textWrapping"/>
              <w:t xml:space="preserve">・</w:t>
              <w:br w:type="textWrapping"/>
              <w:t xml:space="preserve">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sz w:val="20"/>
                <w:szCs w:val="20"/>
                <w:rtl w:val="0"/>
              </w:rPr>
              <w:t xml:space="preserve">・</w:t>
              <w:br w:type="textWrapping"/>
              <w:t xml:space="preserve">・</w:t>
              <w:br w:type="textWrapping"/>
              <w:t xml:space="preserve">・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bottom w:color="333333" w:space="1" w:sz="6" w:val="single"/>
        </w:pBdr>
        <w:spacing w:after="80" w:before="120" w:lineRule="auto"/>
        <w:rPr/>
      </w:pPr>
      <w:r w:rsidDel="00000000" w:rsidR="00000000" w:rsidRPr="00000000">
        <w:rPr>
          <w:rFonts w:ascii="游ゴシック" w:cs="游ゴシック" w:eastAsia="游ゴシック" w:hAnsi="游ゴシック"/>
          <w:b w:val="1"/>
          <w:bCs w:val="1"/>
          <w:sz w:val="22"/>
          <w:szCs w:val="22"/>
          <w:rtl w:val="0"/>
        </w:rPr>
        <w:t xml:space="preserve">■自己PR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638.0" w:type="dxa"/>
        <w:jc w:val="left"/>
        <w:tblInd w:w="-115.0" w:type="dxa"/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rHeight w:val="2835" w:hRule="atLeast"/>
          <w:tblHeader w:val="0"/>
        </w:trPr>
        <w:tc>
          <w:tcPr>
            <w:tcBorders>
              <w:top w:color="aaaaaa" w:space="0" w:sz="4" w:val="single"/>
              <w:left w:color="aaaaaa" w:space="0" w:sz="4" w:val="single"/>
              <w:bottom w:color="aaaaaa" w:space="0" w:sz="4" w:val="single"/>
              <w:right w:color="aaaaaa" w:space="0" w:sz="4" w:val="single"/>
            </w:tcBorders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before="200" w:lineRule="auto"/>
        <w:jc w:val="right"/>
        <w:rPr/>
      </w:pPr>
      <w:r w:rsidDel="00000000" w:rsidR="00000000" w:rsidRPr="00000000">
        <w:rPr>
          <w:rFonts w:ascii="游ゴシック" w:cs="游ゴシック" w:eastAsia="游ゴシック" w:hAnsi="游ゴシック"/>
          <w:b w:val="0"/>
          <w:bCs w:val="0"/>
          <w:sz w:val="21"/>
          <w:szCs w:val="21"/>
          <w:rtl w:val="0"/>
        </w:rPr>
        <w:t xml:space="preserve">以上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游ゴシック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